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001A" w14:textId="77777777" w:rsidR="008313A1" w:rsidRPr="007E118C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jc w:val="center"/>
        <w:rPr>
          <w:rFonts w:cs="TimesNewRomanPSMT"/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LAND ROVER CLUB OF THE ACT INC</w:t>
      </w:r>
    </w:p>
    <w:p w14:paraId="4C88E4D3" w14:textId="77777777" w:rsidR="008313A1" w:rsidRPr="007E118C" w:rsidRDefault="006E33A7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rFonts w:cs="TimesNewRomanPSM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  <w:r w:rsidR="27E36FD3" w:rsidRPr="007E118C">
        <w:rPr>
          <w:b/>
          <w:bCs/>
          <w:sz w:val="24"/>
          <w:szCs w:val="24"/>
        </w:rPr>
        <w:t>, COMMITTEE MEETING</w:t>
      </w:r>
    </w:p>
    <w:p w14:paraId="3ABF4466" w14:textId="01908311" w:rsidR="008313A1" w:rsidRDefault="00D54936" w:rsidP="00D54936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1E4363">
        <w:rPr>
          <w:b/>
          <w:bCs/>
          <w:sz w:val="24"/>
          <w:szCs w:val="24"/>
        </w:rPr>
        <w:t>,</w:t>
      </w:r>
      <w:r w:rsidR="009D4320">
        <w:rPr>
          <w:b/>
          <w:bCs/>
          <w:sz w:val="24"/>
          <w:szCs w:val="24"/>
        </w:rPr>
        <w:t xml:space="preserve"> </w:t>
      </w:r>
      <w:r w:rsidR="00D82A46">
        <w:rPr>
          <w:b/>
          <w:bCs/>
          <w:sz w:val="24"/>
          <w:szCs w:val="24"/>
        </w:rPr>
        <w:t xml:space="preserve">15 April </w:t>
      </w:r>
      <w:r w:rsidR="009D4320">
        <w:rPr>
          <w:b/>
          <w:bCs/>
          <w:sz w:val="24"/>
          <w:szCs w:val="24"/>
        </w:rPr>
        <w:t>20</w:t>
      </w:r>
      <w:r w:rsidR="27E36FD3" w:rsidRPr="007E118C">
        <w:rPr>
          <w:b/>
          <w:bCs/>
          <w:sz w:val="24"/>
          <w:szCs w:val="24"/>
        </w:rPr>
        <w:t>1</w:t>
      </w:r>
      <w:r w:rsidR="00576EF6">
        <w:rPr>
          <w:b/>
          <w:bCs/>
          <w:sz w:val="24"/>
          <w:szCs w:val="24"/>
        </w:rPr>
        <w:t>9</w:t>
      </w:r>
    </w:p>
    <w:p w14:paraId="56AFDD69" w14:textId="77777777" w:rsidR="00C524D3" w:rsidRDefault="00C524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b/>
          <w:bCs/>
          <w:sz w:val="24"/>
          <w:szCs w:val="24"/>
        </w:rPr>
      </w:pPr>
    </w:p>
    <w:p w14:paraId="33CDF59D" w14:textId="77777777" w:rsidR="00F74351" w:rsidRPr="007E118C" w:rsidRDefault="00571114" w:rsidP="0019541F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Location:</w:t>
      </w:r>
      <w:r w:rsidRPr="007E118C">
        <w:rPr>
          <w:rFonts w:cs="TimesNewRomanPSMT"/>
          <w:b/>
          <w:bCs/>
          <w:sz w:val="24"/>
          <w:szCs w:val="24"/>
        </w:rPr>
        <w:tab/>
      </w:r>
      <w:r w:rsidR="007F6FB9">
        <w:rPr>
          <w:rFonts w:cs="TimesNewRomanPSMT"/>
          <w:bCs/>
          <w:sz w:val="24"/>
          <w:szCs w:val="24"/>
        </w:rPr>
        <w:t>Eastlakes Football Club</w:t>
      </w:r>
    </w:p>
    <w:p w14:paraId="7F545429" w14:textId="385188D1" w:rsidR="008313A1" w:rsidRPr="007E118C" w:rsidRDefault="00571114" w:rsidP="0019541F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sz w:val="24"/>
          <w:szCs w:val="24"/>
        </w:rPr>
      </w:pPr>
      <w:r w:rsidRPr="007E118C">
        <w:rPr>
          <w:b/>
          <w:bCs/>
          <w:sz w:val="24"/>
          <w:szCs w:val="24"/>
        </w:rPr>
        <w:t>Start:</w:t>
      </w:r>
      <w:r w:rsidRPr="007E118C">
        <w:rPr>
          <w:rFonts w:cs="TimesNewRomanPSMT"/>
          <w:b/>
          <w:bCs/>
          <w:sz w:val="24"/>
          <w:szCs w:val="24"/>
        </w:rPr>
        <w:tab/>
      </w:r>
      <w:r w:rsidR="00173737" w:rsidRPr="007E118C">
        <w:rPr>
          <w:rFonts w:cs="TimesNewRomanPSMT"/>
          <w:bCs/>
          <w:sz w:val="24"/>
          <w:szCs w:val="24"/>
        </w:rPr>
        <w:t>7.3</w:t>
      </w:r>
      <w:r w:rsidR="00697692">
        <w:rPr>
          <w:rFonts w:cs="TimesNewRomanPSMT"/>
          <w:bCs/>
          <w:sz w:val="24"/>
          <w:szCs w:val="24"/>
        </w:rPr>
        <w:t>3</w:t>
      </w:r>
      <w:r w:rsidRPr="007E118C">
        <w:rPr>
          <w:sz w:val="24"/>
          <w:szCs w:val="24"/>
        </w:rPr>
        <w:t>pm</w:t>
      </w:r>
    </w:p>
    <w:p w14:paraId="612D97B6" w14:textId="5F573907" w:rsidR="00B30D83" w:rsidRPr="00560E10" w:rsidRDefault="00571114" w:rsidP="007E118C">
      <w:pPr>
        <w:widowControl w:val="0"/>
        <w:shd w:val="clear" w:color="auto" w:fill="FFFFFF" w:themeFill="background1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Attendance: </w:t>
      </w:r>
      <w:r w:rsidRPr="00560E10">
        <w:rPr>
          <w:rFonts w:cs="TimesNewRomanPSMT"/>
          <w:sz w:val="24"/>
          <w:szCs w:val="24"/>
        </w:rPr>
        <w:tab/>
      </w:r>
      <w:r w:rsidR="00576EF6">
        <w:rPr>
          <w:rFonts w:cs="TimesNewRomanPSMT"/>
          <w:sz w:val="24"/>
          <w:szCs w:val="24"/>
        </w:rPr>
        <w:t xml:space="preserve">Andrew Lockley, Paul Tolley, </w:t>
      </w:r>
      <w:r w:rsidR="00576EF6" w:rsidRPr="009D4320">
        <w:rPr>
          <w:bCs/>
          <w:sz w:val="24"/>
          <w:szCs w:val="24"/>
        </w:rPr>
        <w:t>Sue Alexander,</w:t>
      </w:r>
      <w:r w:rsidR="00576EF6">
        <w:rPr>
          <w:bCs/>
          <w:sz w:val="24"/>
          <w:szCs w:val="24"/>
        </w:rPr>
        <w:t xml:space="preserve"> </w:t>
      </w:r>
      <w:r w:rsidR="00D463EC">
        <w:rPr>
          <w:rFonts w:cs="TimesNewRomanPSMT"/>
          <w:sz w:val="24"/>
          <w:szCs w:val="24"/>
        </w:rPr>
        <w:t xml:space="preserve">David Wade, </w:t>
      </w:r>
      <w:r w:rsidR="00576EF6">
        <w:rPr>
          <w:rFonts w:cs="TimesNewRomanPSMT"/>
          <w:sz w:val="24"/>
          <w:szCs w:val="24"/>
        </w:rPr>
        <w:t xml:space="preserve">Jim Stevenson, </w:t>
      </w:r>
      <w:r w:rsidR="00D463EC">
        <w:rPr>
          <w:rFonts w:cs="TimesNewRomanPSMT"/>
          <w:sz w:val="24"/>
          <w:szCs w:val="24"/>
        </w:rPr>
        <w:t xml:space="preserve">Mike </w:t>
      </w:r>
      <w:proofErr w:type="spellStart"/>
      <w:r w:rsidR="00D463EC">
        <w:rPr>
          <w:rFonts w:cs="TimesNewRomanPSMT"/>
          <w:sz w:val="24"/>
          <w:szCs w:val="24"/>
        </w:rPr>
        <w:t>Mac</w:t>
      </w:r>
      <w:r w:rsidR="00697692">
        <w:rPr>
          <w:rFonts w:cs="TimesNewRomanPSMT"/>
          <w:sz w:val="24"/>
          <w:szCs w:val="24"/>
        </w:rPr>
        <w:t>N</w:t>
      </w:r>
      <w:r w:rsidR="00D463EC">
        <w:rPr>
          <w:rFonts w:cs="TimesNewRomanPSMT"/>
          <w:sz w:val="24"/>
          <w:szCs w:val="24"/>
        </w:rPr>
        <w:t>amara</w:t>
      </w:r>
      <w:proofErr w:type="spellEnd"/>
      <w:r w:rsidR="00D463EC">
        <w:rPr>
          <w:rFonts w:cs="TimesNewRomanPSMT"/>
          <w:sz w:val="24"/>
          <w:szCs w:val="24"/>
        </w:rPr>
        <w:t xml:space="preserve">, </w:t>
      </w:r>
      <w:r w:rsidR="00576EF6">
        <w:rPr>
          <w:bCs/>
          <w:sz w:val="24"/>
          <w:szCs w:val="24"/>
        </w:rPr>
        <w:t>Kevin Phillips,</w:t>
      </w:r>
      <w:r w:rsidR="00576EF6">
        <w:rPr>
          <w:rFonts w:cs="TimesNewRomanPSMT"/>
          <w:sz w:val="24"/>
          <w:szCs w:val="24"/>
        </w:rPr>
        <w:t xml:space="preserve"> Michael Thomson, </w:t>
      </w:r>
      <w:r w:rsidR="00D463EC">
        <w:rPr>
          <w:rFonts w:cs="TimesNewRomanPSMT"/>
          <w:sz w:val="24"/>
          <w:szCs w:val="24"/>
        </w:rPr>
        <w:t xml:space="preserve">David Wilson, </w:t>
      </w:r>
      <w:r w:rsidR="00576EF6">
        <w:rPr>
          <w:rFonts w:cs="TimesNewRomanPSMT"/>
          <w:sz w:val="24"/>
          <w:szCs w:val="24"/>
        </w:rPr>
        <w:t>Garry Collins</w:t>
      </w:r>
      <w:r w:rsidR="00576EF6">
        <w:rPr>
          <w:bCs/>
          <w:sz w:val="24"/>
          <w:szCs w:val="24"/>
        </w:rPr>
        <w:t xml:space="preserve">, Ian </w:t>
      </w:r>
      <w:proofErr w:type="spellStart"/>
      <w:r w:rsidR="00576EF6">
        <w:rPr>
          <w:bCs/>
          <w:sz w:val="24"/>
          <w:szCs w:val="24"/>
        </w:rPr>
        <w:t>Toten</w:t>
      </w:r>
      <w:proofErr w:type="spellEnd"/>
      <w:r w:rsidR="00576EF6">
        <w:rPr>
          <w:bCs/>
          <w:sz w:val="24"/>
          <w:szCs w:val="24"/>
        </w:rPr>
        <w:t>, Ray Atkin</w:t>
      </w:r>
      <w:r w:rsidR="00CC6542">
        <w:rPr>
          <w:bCs/>
          <w:sz w:val="24"/>
          <w:szCs w:val="24"/>
        </w:rPr>
        <w:t>, Margaret Anderson.</w:t>
      </w:r>
    </w:p>
    <w:p w14:paraId="2D2213D5" w14:textId="77777777" w:rsidR="003D25A4" w:rsidRPr="00326613" w:rsidRDefault="00571114" w:rsidP="003D25A4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Apologies: </w:t>
      </w:r>
      <w:r w:rsidR="009D4320">
        <w:rPr>
          <w:b/>
          <w:bCs/>
          <w:sz w:val="24"/>
          <w:szCs w:val="24"/>
        </w:rPr>
        <w:tab/>
      </w:r>
      <w:r w:rsidR="00535BBC">
        <w:rPr>
          <w:bCs/>
          <w:sz w:val="24"/>
          <w:szCs w:val="24"/>
        </w:rPr>
        <w:t xml:space="preserve"> </w:t>
      </w:r>
    </w:p>
    <w:p w14:paraId="0F5FAFBE" w14:textId="40B42F5F" w:rsidR="008313A1" w:rsidRPr="00560E10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rFonts w:cs="TimesNewRomanPSMT"/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Acceptance of previous minutes: </w:t>
      </w:r>
      <w:r w:rsidRPr="00560E10">
        <w:rPr>
          <w:sz w:val="24"/>
          <w:szCs w:val="24"/>
        </w:rPr>
        <w:t>Proposed:</w:t>
      </w:r>
      <w:r w:rsidR="00697692">
        <w:rPr>
          <w:sz w:val="24"/>
          <w:szCs w:val="24"/>
        </w:rPr>
        <w:t xml:space="preserve"> Peter Mercer</w:t>
      </w:r>
      <w:r w:rsidR="00E35FD9">
        <w:rPr>
          <w:sz w:val="24"/>
          <w:szCs w:val="24"/>
        </w:rPr>
        <w:t>;</w:t>
      </w:r>
      <w:r w:rsidR="00D719D1">
        <w:rPr>
          <w:sz w:val="24"/>
          <w:szCs w:val="24"/>
        </w:rPr>
        <w:t xml:space="preserve"> </w:t>
      </w:r>
      <w:r w:rsidR="00697692">
        <w:rPr>
          <w:sz w:val="24"/>
          <w:szCs w:val="24"/>
        </w:rPr>
        <w:tab/>
      </w:r>
      <w:r w:rsidRPr="00560E10">
        <w:rPr>
          <w:sz w:val="24"/>
          <w:szCs w:val="24"/>
        </w:rPr>
        <w:t>Seconded:</w:t>
      </w:r>
      <w:r w:rsidR="00D463EC">
        <w:rPr>
          <w:sz w:val="24"/>
          <w:szCs w:val="24"/>
        </w:rPr>
        <w:t xml:space="preserve"> </w:t>
      </w:r>
      <w:r w:rsidR="00697692">
        <w:rPr>
          <w:sz w:val="24"/>
          <w:szCs w:val="24"/>
        </w:rPr>
        <w:t>Michael Thompson</w:t>
      </w:r>
    </w:p>
    <w:p w14:paraId="64E5CBEF" w14:textId="77777777" w:rsidR="00AD3F23" w:rsidRDefault="00AD3F23" w:rsidP="003D31C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bCs/>
          <w:sz w:val="24"/>
          <w:szCs w:val="24"/>
        </w:rPr>
      </w:pPr>
    </w:p>
    <w:p w14:paraId="5ECD8DB4" w14:textId="77777777" w:rsidR="00665B24" w:rsidRDefault="00665B24" w:rsidP="003D31C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3D31C3">
        <w:rPr>
          <w:b/>
          <w:bCs/>
          <w:sz w:val="24"/>
          <w:szCs w:val="24"/>
        </w:rPr>
        <w:t xml:space="preserve">President’s report: </w:t>
      </w:r>
      <w:r w:rsidRPr="003D31C3">
        <w:rPr>
          <w:sz w:val="24"/>
          <w:szCs w:val="24"/>
        </w:rPr>
        <w:t>(Andrew Lockley)</w:t>
      </w:r>
    </w:p>
    <w:p w14:paraId="0EC2123A" w14:textId="3033A19A" w:rsidR="0047104C" w:rsidRDefault="0069769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Re-hash of previous.</w:t>
      </w:r>
    </w:p>
    <w:p w14:paraId="47CB658A" w14:textId="745E278E" w:rsidR="00697692" w:rsidRDefault="0069769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Kaylene stepped down from role. Notification to membership of casual vacancies for Ordinary, Trip Coordinator and Social Secretary members.</w:t>
      </w:r>
    </w:p>
    <w:p w14:paraId="5B2072A3" w14:textId="77777777" w:rsidR="00697692" w:rsidRPr="0047104C" w:rsidRDefault="0069769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</w:p>
    <w:p w14:paraId="4641FAC2" w14:textId="5D612429" w:rsidR="005C10B4" w:rsidRDefault="27E36FD3" w:rsidP="00AC7C4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 w:rsidRPr="00560E10">
        <w:rPr>
          <w:b/>
          <w:bCs/>
          <w:sz w:val="24"/>
          <w:szCs w:val="24"/>
        </w:rPr>
        <w:t>Treasurer’s Report:</w:t>
      </w:r>
      <w:r w:rsidR="00F54E40">
        <w:rPr>
          <w:b/>
          <w:bCs/>
          <w:sz w:val="24"/>
          <w:szCs w:val="24"/>
        </w:rPr>
        <w:t xml:space="preserve"> </w:t>
      </w:r>
      <w:r w:rsidR="00F54E40" w:rsidRPr="00F54E40">
        <w:rPr>
          <w:bCs/>
          <w:sz w:val="24"/>
          <w:szCs w:val="24"/>
        </w:rPr>
        <w:t>(</w:t>
      </w:r>
      <w:r w:rsidR="009D4320">
        <w:rPr>
          <w:bCs/>
          <w:sz w:val="24"/>
          <w:szCs w:val="24"/>
        </w:rPr>
        <w:t>David Wade</w:t>
      </w:r>
      <w:r w:rsidR="00F54E40" w:rsidRPr="00F54E40">
        <w:rPr>
          <w:bCs/>
          <w:sz w:val="24"/>
          <w:szCs w:val="24"/>
        </w:rPr>
        <w:t>)</w:t>
      </w:r>
    </w:p>
    <w:p w14:paraId="4C17F607" w14:textId="5066C34E" w:rsidR="00CB4051" w:rsidRPr="00697692" w:rsidRDefault="00CB4051" w:rsidP="00CB40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13"/>
        <w:rPr>
          <w:rFonts w:ascii="Calibri" w:hAnsi="Calibri" w:cs="Calibri"/>
          <w:color w:val="212121"/>
          <w:sz w:val="24"/>
          <w:szCs w:val="24"/>
          <w:shd w:val="clear" w:color="auto" w:fill="FFFFFF"/>
        </w:rPr>
      </w:pPr>
      <w:r w:rsidRPr="00697692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The only change on the report to the April meeting is $48 in income, $18 membership and $30 trailer use.</w:t>
      </w:r>
    </w:p>
    <w:p w14:paraId="115F6E5E" w14:textId="77777777" w:rsidR="00CB4051" w:rsidRDefault="00CB4051" w:rsidP="00CB40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13"/>
        <w:rPr>
          <w:bCs/>
          <w:sz w:val="24"/>
          <w:szCs w:val="24"/>
        </w:rPr>
      </w:pPr>
    </w:p>
    <w:p w14:paraId="5F4B75BC" w14:textId="77777777" w:rsidR="00CB4051" w:rsidRDefault="00CB4051" w:rsidP="00CB4051">
      <w:pPr>
        <w:pStyle w:val="xmsonormal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212121"/>
          <w:sz w:val="22"/>
          <w:szCs w:val="22"/>
          <w:bdr w:val="none" w:sz="0" w:space="0" w:color="auto" w:frame="1"/>
        </w:rPr>
        <w:t>The LRC account balances as at 13 April are:</w:t>
      </w:r>
    </w:p>
    <w:p w14:paraId="6700A765" w14:textId="77777777" w:rsidR="00CB4051" w:rsidRDefault="00CB4051" w:rsidP="00CB4051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212121"/>
          <w:sz w:val="22"/>
          <w:szCs w:val="22"/>
          <w:bdr w:val="none" w:sz="0" w:space="0" w:color="auto" w:frame="1"/>
        </w:rPr>
        <w:t>LRC chq acct                                       $2354.00</w:t>
      </w:r>
    </w:p>
    <w:p w14:paraId="1F22C667" w14:textId="77777777" w:rsidR="00CB4051" w:rsidRDefault="00CB4051" w:rsidP="00CB4051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212121"/>
          <w:sz w:val="22"/>
          <w:szCs w:val="22"/>
          <w:bdr w:val="none" w:sz="0" w:space="0" w:color="auto" w:frame="1"/>
        </w:rPr>
        <w:t>LRC investment acct                        $25421.92</w:t>
      </w:r>
    </w:p>
    <w:p w14:paraId="142228CD" w14:textId="0F07FCB6" w:rsidR="00CB4051" w:rsidRDefault="00CB4051" w:rsidP="00CB4051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212121"/>
          <w:sz w:val="22"/>
          <w:szCs w:val="22"/>
          <w:bdr w:val="none" w:sz="0" w:space="0" w:color="auto" w:frame="1"/>
        </w:rPr>
        <w:t>OLRHD chq acct                                $48.73 (unchanged)</w:t>
      </w:r>
    </w:p>
    <w:p w14:paraId="7D83E99B" w14:textId="1F6497A2" w:rsidR="00CB4051" w:rsidRDefault="00CB4051" w:rsidP="00CB4051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212121"/>
          <w:sz w:val="22"/>
          <w:szCs w:val="22"/>
          <w:bdr w:val="none" w:sz="0" w:space="0" w:color="auto" w:frame="1"/>
        </w:rPr>
        <w:t>OLRHD term deposit                       $7650.00 (unchanged)</w:t>
      </w:r>
    </w:p>
    <w:p w14:paraId="48A5D4CC" w14:textId="40768046" w:rsidR="00CB4051" w:rsidRDefault="00CB4051" w:rsidP="00CB4051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212121"/>
          <w:sz w:val="22"/>
          <w:szCs w:val="22"/>
          <w:bdr w:val="none" w:sz="0" w:space="0" w:color="auto" w:frame="1"/>
        </w:rPr>
        <w:t>PayPal                                                  $75.00 (unchanged)</w:t>
      </w:r>
    </w:p>
    <w:p w14:paraId="6C3DCD73" w14:textId="3AC5B389" w:rsidR="00CC6542" w:rsidRPr="00CB4051" w:rsidRDefault="00CB4051" w:rsidP="00065087">
      <w:pPr>
        <w:pStyle w:val="xmsonormal"/>
        <w:widowControl w:val="0"/>
        <w:numPr>
          <w:ilvl w:val="0"/>
          <w:numId w:val="3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beforeAutospacing="0" w:after="0" w:afterAutospacing="0"/>
        <w:ind w:right="113"/>
        <w:rPr>
          <w:bCs/>
        </w:rPr>
      </w:pPr>
      <w:r w:rsidRPr="00CB4051">
        <w:rPr>
          <w:rFonts w:ascii="inherit" w:hAnsi="inherit" w:cs="Calibri"/>
          <w:color w:val="212121"/>
          <w:sz w:val="20"/>
          <w:szCs w:val="20"/>
          <w:bdr w:val="none" w:sz="0" w:space="0" w:color="auto" w:frame="1"/>
        </w:rPr>
        <w:t> </w:t>
      </w:r>
    </w:p>
    <w:p w14:paraId="19FFA0FA" w14:textId="77777777" w:rsidR="008313A1" w:rsidRDefault="27E36FD3" w:rsidP="00582D48">
      <w:pPr>
        <w:widowControl w:val="0"/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Secretary’s Report:</w:t>
      </w:r>
      <w:r w:rsidR="009D4320">
        <w:rPr>
          <w:b/>
          <w:bCs/>
          <w:sz w:val="24"/>
          <w:szCs w:val="24"/>
        </w:rPr>
        <w:t xml:space="preserve"> </w:t>
      </w:r>
      <w:r w:rsidR="009D4320" w:rsidRPr="009D4320">
        <w:rPr>
          <w:bCs/>
          <w:sz w:val="24"/>
          <w:szCs w:val="24"/>
        </w:rPr>
        <w:t>(Paul Tolley)</w:t>
      </w:r>
    </w:p>
    <w:p w14:paraId="7ECF5562" w14:textId="593BCC98" w:rsidR="00951E21" w:rsidRDefault="00B323C9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Nil</w:t>
      </w:r>
    </w:p>
    <w:p w14:paraId="6624CB5D" w14:textId="20E48479" w:rsidR="00B323C9" w:rsidRPr="00CC6542" w:rsidRDefault="00B323C9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Tag to Tote (re River Crossings course for June/July run)</w:t>
      </w:r>
    </w:p>
    <w:p w14:paraId="730B8423" w14:textId="5426ECFA" w:rsidR="00326613" w:rsidRDefault="005B476C" w:rsidP="00560E1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B476C">
        <w:rPr>
          <w:b/>
          <w:bCs/>
          <w:sz w:val="24"/>
          <w:szCs w:val="24"/>
        </w:rPr>
        <w:t>Trip Coordinator:</w:t>
      </w:r>
      <w:r w:rsidRPr="005B476C">
        <w:rPr>
          <w:sz w:val="24"/>
          <w:szCs w:val="24"/>
        </w:rPr>
        <w:t xml:space="preserve"> (</w:t>
      </w:r>
      <w:r w:rsidR="00697692">
        <w:rPr>
          <w:sz w:val="24"/>
          <w:szCs w:val="24"/>
        </w:rPr>
        <w:t>TBA</w:t>
      </w:r>
      <w:r w:rsidRPr="005B476C">
        <w:rPr>
          <w:sz w:val="24"/>
          <w:szCs w:val="24"/>
        </w:rPr>
        <w:t>)</w:t>
      </w:r>
    </w:p>
    <w:p w14:paraId="1BD93684" w14:textId="77777777" w:rsidR="00CC6542" w:rsidRPr="00CC6542" w:rsidRDefault="00CC654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</w:p>
    <w:p w14:paraId="770D2CE8" w14:textId="77777777" w:rsidR="008142B9" w:rsidRPr="008142B9" w:rsidRDefault="008142B9" w:rsidP="008142B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sz w:val="24"/>
          <w:szCs w:val="24"/>
        </w:rPr>
      </w:pPr>
      <w:r w:rsidRPr="008142B9">
        <w:rPr>
          <w:b/>
          <w:sz w:val="24"/>
          <w:szCs w:val="24"/>
        </w:rPr>
        <w:t>Driver Training Group:</w:t>
      </w:r>
      <w:r>
        <w:rPr>
          <w:b/>
          <w:sz w:val="24"/>
          <w:szCs w:val="24"/>
        </w:rPr>
        <w:t xml:space="preserve"> </w:t>
      </w:r>
      <w:r w:rsidR="00576EF6">
        <w:rPr>
          <w:b/>
          <w:sz w:val="24"/>
          <w:szCs w:val="24"/>
        </w:rPr>
        <w:t>(</w:t>
      </w:r>
      <w:r w:rsidR="00576EF6" w:rsidRPr="005B476C">
        <w:rPr>
          <w:sz w:val="24"/>
          <w:szCs w:val="24"/>
        </w:rPr>
        <w:t xml:space="preserve">Ian </w:t>
      </w:r>
      <w:proofErr w:type="spellStart"/>
      <w:r w:rsidR="00576EF6" w:rsidRPr="005B476C">
        <w:rPr>
          <w:sz w:val="24"/>
          <w:szCs w:val="24"/>
        </w:rPr>
        <w:t>Toten</w:t>
      </w:r>
      <w:proofErr w:type="spellEnd"/>
      <w:r w:rsidR="00576EF6">
        <w:rPr>
          <w:sz w:val="24"/>
          <w:szCs w:val="24"/>
        </w:rPr>
        <w:t>)</w:t>
      </w:r>
    </w:p>
    <w:p w14:paraId="4F80C102" w14:textId="798E2CDC" w:rsidR="008142B9" w:rsidRPr="00CC6542" w:rsidRDefault="007F5748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Nil to Report (</w:t>
      </w:r>
      <w:r w:rsidR="003F5E32">
        <w:rPr>
          <w:sz w:val="24"/>
          <w:szCs w:val="24"/>
        </w:rPr>
        <w:t>Secretary mentioned conducting the River Crossings course after an interim period)</w:t>
      </w:r>
    </w:p>
    <w:p w14:paraId="197945F7" w14:textId="77777777" w:rsidR="004C5706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Membership Secretary: </w:t>
      </w:r>
      <w:r w:rsidRPr="00560E10">
        <w:rPr>
          <w:sz w:val="24"/>
          <w:szCs w:val="24"/>
        </w:rPr>
        <w:t>(Michael Thomson)</w:t>
      </w:r>
    </w:p>
    <w:p w14:paraId="5C7DDF35" w14:textId="7772DCC3" w:rsidR="00AD3F23" w:rsidRDefault="00A829ED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1 new member – Can </w:t>
      </w:r>
      <w:proofErr w:type="spellStart"/>
      <w:r w:rsidR="004345D0">
        <w:rPr>
          <w:sz w:val="24"/>
          <w:szCs w:val="24"/>
        </w:rPr>
        <w:t>Ergan</w:t>
      </w:r>
      <w:proofErr w:type="spellEnd"/>
      <w:r>
        <w:rPr>
          <w:sz w:val="24"/>
          <w:szCs w:val="24"/>
        </w:rPr>
        <w:t xml:space="preserve"> (travelling with Peter M</w:t>
      </w:r>
      <w:r w:rsidR="00F30BD7">
        <w:rPr>
          <w:sz w:val="24"/>
          <w:szCs w:val="24"/>
        </w:rPr>
        <w:t xml:space="preserve"> - </w:t>
      </w:r>
      <w:r w:rsidR="00803F3B">
        <w:rPr>
          <w:sz w:val="24"/>
          <w:szCs w:val="24"/>
        </w:rPr>
        <w:t>BENDETHRA</w:t>
      </w:r>
      <w:r>
        <w:rPr>
          <w:sz w:val="24"/>
          <w:szCs w:val="24"/>
        </w:rPr>
        <w:t>)</w:t>
      </w:r>
    </w:p>
    <w:p w14:paraId="46B65122" w14:textId="04285E1B" w:rsidR="00A829ED" w:rsidRDefault="00A829ED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$18 pro rata to 30/6/2019</w:t>
      </w:r>
    </w:p>
    <w:p w14:paraId="1BAEE5D0" w14:textId="28E99A2C" w:rsidR="00A829ED" w:rsidRDefault="00A829ED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11 spice members (stand-alone email addresses)</w:t>
      </w:r>
    </w:p>
    <w:p w14:paraId="5AECAA9A" w14:textId="1D6CEB1C" w:rsidR="00A829ED" w:rsidRDefault="00A829ED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Two outstanding members’ interest/attended trips</w:t>
      </w:r>
    </w:p>
    <w:p w14:paraId="7E73DD54" w14:textId="5CDF89B9" w:rsidR="00A829ED" w:rsidRDefault="00A829ED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Peter Haley (previous member) – wishes to re-join. </w:t>
      </w:r>
    </w:p>
    <w:p w14:paraId="4D687C69" w14:textId="247C93D9" w:rsidR="00A829ED" w:rsidRDefault="00A829ED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Membership/website conundrums getting resolved</w:t>
      </w:r>
    </w:p>
    <w:p w14:paraId="5A40A3F4" w14:textId="6C026267" w:rsidR="00DC63BC" w:rsidRPr="00CC6542" w:rsidRDefault="00DC63B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proofErr w:type="gramStart"/>
      <w:r>
        <w:rPr>
          <w:sz w:val="24"/>
          <w:szCs w:val="24"/>
        </w:rPr>
        <w:t>Graham ?</w:t>
      </w:r>
      <w:proofErr w:type="gramEnd"/>
      <w:r>
        <w:rPr>
          <w:sz w:val="24"/>
          <w:szCs w:val="24"/>
        </w:rPr>
        <w:t xml:space="preserve"> attending </w:t>
      </w:r>
      <w:r w:rsidR="00803F3B">
        <w:rPr>
          <w:sz w:val="24"/>
          <w:szCs w:val="24"/>
        </w:rPr>
        <w:t xml:space="preserve">BENDETHRA </w:t>
      </w:r>
      <w:r>
        <w:rPr>
          <w:sz w:val="24"/>
          <w:szCs w:val="24"/>
        </w:rPr>
        <w:t>weekend</w:t>
      </w:r>
    </w:p>
    <w:p w14:paraId="63E8E339" w14:textId="13D10ECE" w:rsidR="00326613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Social Secretary: </w:t>
      </w:r>
      <w:r w:rsidRPr="00560E10">
        <w:rPr>
          <w:sz w:val="24"/>
          <w:szCs w:val="24"/>
        </w:rPr>
        <w:t>(</w:t>
      </w:r>
      <w:r w:rsidR="00E13386">
        <w:rPr>
          <w:sz w:val="24"/>
          <w:szCs w:val="24"/>
        </w:rPr>
        <w:t>TBA</w:t>
      </w:r>
      <w:r w:rsidRPr="00560E10">
        <w:rPr>
          <w:sz w:val="24"/>
          <w:szCs w:val="24"/>
        </w:rPr>
        <w:t xml:space="preserve">) </w:t>
      </w:r>
    </w:p>
    <w:p w14:paraId="7861DBEB" w14:textId="2B31751E" w:rsidR="00E13386" w:rsidRPr="00A829ED" w:rsidRDefault="00A829ED" w:rsidP="00A829ED">
      <w:pPr>
        <w:pStyle w:val="ListParagraph"/>
        <w:numPr>
          <w:ilvl w:val="0"/>
          <w:numId w:val="37"/>
        </w:numPr>
        <w:tabs>
          <w:tab w:val="left" w:pos="2535"/>
        </w:tabs>
        <w:ind w:left="851" w:firstLine="273"/>
        <w:rPr>
          <w:sz w:val="24"/>
          <w:szCs w:val="24"/>
        </w:rPr>
      </w:pPr>
      <w:r>
        <w:rPr>
          <w:sz w:val="24"/>
          <w:szCs w:val="24"/>
        </w:rPr>
        <w:t>Majors Creek for Xmas Party (</w:t>
      </w:r>
      <w:r w:rsidR="007F5748">
        <w:rPr>
          <w:sz w:val="24"/>
          <w:szCs w:val="24"/>
        </w:rPr>
        <w:t>30</w:t>
      </w:r>
      <w:r w:rsidR="007F5748" w:rsidRPr="007F5748">
        <w:rPr>
          <w:sz w:val="24"/>
          <w:szCs w:val="24"/>
          <w:vertAlign w:val="superscript"/>
        </w:rPr>
        <w:t>th</w:t>
      </w:r>
      <w:r w:rsidR="007F5748">
        <w:rPr>
          <w:sz w:val="24"/>
          <w:szCs w:val="24"/>
        </w:rPr>
        <w:t xml:space="preserve"> November (29</w:t>
      </w:r>
      <w:r w:rsidR="007F5748" w:rsidRPr="007F5748">
        <w:rPr>
          <w:sz w:val="24"/>
          <w:szCs w:val="24"/>
          <w:vertAlign w:val="superscript"/>
        </w:rPr>
        <w:t>th</w:t>
      </w:r>
      <w:r w:rsidR="007F5748">
        <w:rPr>
          <w:sz w:val="24"/>
          <w:szCs w:val="24"/>
        </w:rPr>
        <w:t>,30</w:t>
      </w:r>
      <w:r w:rsidR="007F5748" w:rsidRPr="007F5748">
        <w:rPr>
          <w:sz w:val="24"/>
          <w:szCs w:val="24"/>
          <w:vertAlign w:val="superscript"/>
        </w:rPr>
        <w:t>th</w:t>
      </w:r>
      <w:r w:rsidR="007F5748">
        <w:rPr>
          <w:sz w:val="24"/>
          <w:szCs w:val="24"/>
        </w:rPr>
        <w:t>, 1</w:t>
      </w:r>
      <w:r w:rsidR="007F5748" w:rsidRPr="007F5748">
        <w:rPr>
          <w:sz w:val="24"/>
          <w:szCs w:val="24"/>
          <w:vertAlign w:val="superscript"/>
        </w:rPr>
        <w:t>st</w:t>
      </w:r>
      <w:r w:rsidR="007F5748">
        <w:rPr>
          <w:sz w:val="24"/>
          <w:szCs w:val="24"/>
          <w:vertAlign w:val="superscript"/>
        </w:rPr>
        <w:t xml:space="preserve"> Fri-Sun)</w:t>
      </w:r>
      <w:r w:rsidR="007F5748">
        <w:rPr>
          <w:sz w:val="24"/>
          <w:szCs w:val="24"/>
        </w:rPr>
        <w:t xml:space="preserve"> </w:t>
      </w:r>
    </w:p>
    <w:p w14:paraId="5D3EBAE2" w14:textId="77777777" w:rsidR="00AC7C4E" w:rsidRDefault="27E36FD3" w:rsidP="005B476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Merchandising</w:t>
      </w:r>
      <w:r w:rsidR="00326613">
        <w:rPr>
          <w:b/>
          <w:bCs/>
          <w:sz w:val="24"/>
          <w:szCs w:val="24"/>
        </w:rPr>
        <w:t xml:space="preserve"> &amp; </w:t>
      </w:r>
      <w:r w:rsidR="00326613" w:rsidRPr="00560E10">
        <w:rPr>
          <w:b/>
          <w:bCs/>
          <w:sz w:val="24"/>
          <w:szCs w:val="24"/>
        </w:rPr>
        <w:t>4WD Association</w:t>
      </w:r>
      <w:r w:rsidRPr="00560E10">
        <w:rPr>
          <w:b/>
          <w:bCs/>
          <w:sz w:val="24"/>
          <w:szCs w:val="24"/>
        </w:rPr>
        <w:t xml:space="preserve">: </w:t>
      </w:r>
      <w:r w:rsidRPr="00560E10">
        <w:rPr>
          <w:sz w:val="24"/>
          <w:szCs w:val="24"/>
        </w:rPr>
        <w:t>(Kevin Phillips)</w:t>
      </w:r>
    </w:p>
    <w:p w14:paraId="4A945B53" w14:textId="29F632C3" w:rsidR="00CC6542" w:rsidRDefault="007F5748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Merchandising – nil</w:t>
      </w:r>
    </w:p>
    <w:p w14:paraId="0BF06DCF" w14:textId="3551241D" w:rsidR="007F5748" w:rsidRPr="00CC6542" w:rsidRDefault="007F5748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Insurance quote determination from 4WD Assoc info (</w:t>
      </w:r>
      <w:proofErr w:type="spellStart"/>
      <w:r>
        <w:rPr>
          <w:sz w:val="24"/>
          <w:szCs w:val="24"/>
        </w:rPr>
        <w:t>Aijon</w:t>
      </w:r>
      <w:proofErr w:type="spellEnd"/>
      <w:r>
        <w:rPr>
          <w:sz w:val="24"/>
          <w:szCs w:val="24"/>
        </w:rPr>
        <w:t>) – what are ACTLRC expectations?</w:t>
      </w:r>
      <w:r w:rsidR="003F5E32">
        <w:rPr>
          <w:sz w:val="24"/>
          <w:szCs w:val="24"/>
        </w:rPr>
        <w:t xml:space="preserve"> (awaiting meaningful insurance quote but place on backburner for now due to lateness of year).</w:t>
      </w:r>
    </w:p>
    <w:p w14:paraId="38805638" w14:textId="77777777" w:rsidR="0047104C" w:rsidRDefault="0047104C" w:rsidP="005B476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47104C">
        <w:rPr>
          <w:b/>
          <w:sz w:val="24"/>
          <w:szCs w:val="24"/>
        </w:rPr>
        <w:t xml:space="preserve">KHA: </w:t>
      </w:r>
      <w:r>
        <w:rPr>
          <w:sz w:val="24"/>
          <w:szCs w:val="24"/>
        </w:rPr>
        <w:t>(Margaret Anderson)</w:t>
      </w:r>
    </w:p>
    <w:p w14:paraId="2E787EBB" w14:textId="34602989" w:rsidR="00AD3F23" w:rsidRPr="00CC6542" w:rsidRDefault="007F5748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Nil to report</w:t>
      </w:r>
    </w:p>
    <w:p w14:paraId="5FA2A459" w14:textId="77777777" w:rsidR="00AC7C4E" w:rsidRDefault="005B476C" w:rsidP="00326613">
      <w:pPr>
        <w:widowControl w:val="0"/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5B476C">
        <w:rPr>
          <w:b/>
          <w:bCs/>
          <w:sz w:val="24"/>
          <w:szCs w:val="24"/>
        </w:rPr>
        <w:t>Council of ACT Motor Clubs:</w:t>
      </w:r>
      <w:r w:rsidRPr="005B476C">
        <w:rPr>
          <w:sz w:val="24"/>
          <w:szCs w:val="24"/>
        </w:rPr>
        <w:t xml:space="preserve"> (Garry Collins)</w:t>
      </w:r>
    </w:p>
    <w:p w14:paraId="7D87D10E" w14:textId="172FAA43" w:rsidR="00AD3F23" w:rsidRPr="00CC6542" w:rsidRDefault="003F5E32" w:rsidP="00CC6542">
      <w:pPr>
        <w:pStyle w:val="ListParagraph"/>
        <w:widowControl w:val="0"/>
        <w:numPr>
          <w:ilvl w:val="0"/>
          <w:numId w:val="35"/>
        </w:numPr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ACT Council red tape hindering ACT Government processes. ACT Council deliberating direction to take. NRMA comprehensive car insurance does not effectively cover their member classic cars from the commuting perspective</w:t>
      </w:r>
      <w:r w:rsidR="00803F3B">
        <w:rPr>
          <w:sz w:val="24"/>
          <w:szCs w:val="24"/>
        </w:rPr>
        <w:t xml:space="preserve"> in NSW</w:t>
      </w:r>
      <w:r>
        <w:rPr>
          <w:sz w:val="24"/>
          <w:szCs w:val="24"/>
        </w:rPr>
        <w:t xml:space="preserve">. </w:t>
      </w:r>
    </w:p>
    <w:p w14:paraId="5E6C0769" w14:textId="77777777" w:rsidR="005B476C" w:rsidRDefault="005B476C" w:rsidP="00326613">
      <w:pPr>
        <w:widowControl w:val="0"/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5B476C">
        <w:rPr>
          <w:b/>
          <w:sz w:val="24"/>
          <w:szCs w:val="24"/>
        </w:rPr>
        <w:t xml:space="preserve">Historic Registered vehicles </w:t>
      </w:r>
      <w:r w:rsidRPr="005B476C">
        <w:rPr>
          <w:sz w:val="24"/>
          <w:szCs w:val="24"/>
        </w:rPr>
        <w:t>(</w:t>
      </w:r>
      <w:r w:rsidR="00CC6542">
        <w:rPr>
          <w:sz w:val="24"/>
          <w:szCs w:val="24"/>
        </w:rPr>
        <w:t>Ray Atkins</w:t>
      </w:r>
      <w:r w:rsidRPr="005B476C">
        <w:rPr>
          <w:sz w:val="24"/>
          <w:szCs w:val="24"/>
        </w:rPr>
        <w:t>)</w:t>
      </w:r>
    </w:p>
    <w:p w14:paraId="716534C3" w14:textId="630C9E7D" w:rsidR="00AD3F23" w:rsidRPr="00803F3B" w:rsidRDefault="00803F3B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803F3B">
        <w:rPr>
          <w:sz w:val="24"/>
          <w:szCs w:val="24"/>
        </w:rPr>
        <w:t>Nil to report</w:t>
      </w:r>
    </w:p>
    <w:p w14:paraId="52A61313" w14:textId="77777777" w:rsidR="00F70E69" w:rsidRDefault="27E36FD3" w:rsidP="0032661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Web</w:t>
      </w:r>
      <w:r w:rsidR="003154D6" w:rsidRPr="00560E10">
        <w:rPr>
          <w:b/>
          <w:bCs/>
          <w:sz w:val="24"/>
          <w:szCs w:val="24"/>
        </w:rPr>
        <w:t>site</w:t>
      </w:r>
      <w:r w:rsidR="00AD3F23">
        <w:rPr>
          <w:b/>
          <w:bCs/>
          <w:sz w:val="24"/>
          <w:szCs w:val="24"/>
        </w:rPr>
        <w:t xml:space="preserve"> Manager</w:t>
      </w:r>
      <w:r w:rsidR="00F376EC">
        <w:rPr>
          <w:b/>
          <w:bCs/>
          <w:sz w:val="24"/>
          <w:szCs w:val="24"/>
        </w:rPr>
        <w:t>:</w:t>
      </w:r>
      <w:r w:rsidR="00085835">
        <w:rPr>
          <w:sz w:val="24"/>
          <w:szCs w:val="24"/>
        </w:rPr>
        <w:t xml:space="preserve"> </w:t>
      </w:r>
      <w:r w:rsidR="00042C2F">
        <w:rPr>
          <w:sz w:val="24"/>
          <w:szCs w:val="24"/>
        </w:rPr>
        <w:t>(</w:t>
      </w:r>
      <w:r w:rsidR="005C10B4">
        <w:rPr>
          <w:sz w:val="24"/>
          <w:szCs w:val="24"/>
        </w:rPr>
        <w:t>David Wilson)</w:t>
      </w:r>
    </w:p>
    <w:p w14:paraId="755835CA" w14:textId="7E16938A" w:rsidR="00576EF6" w:rsidRDefault="00DC63B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Trip registration – no complaints received so all is well?</w:t>
      </w:r>
    </w:p>
    <w:p w14:paraId="432717BC" w14:textId="7724DD94" w:rsidR="00DC63BC" w:rsidRPr="00CC6542" w:rsidRDefault="00DC63B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Automated processes being reviewed from previous COTS.</w:t>
      </w:r>
    </w:p>
    <w:p w14:paraId="54148DA1" w14:textId="77777777" w:rsidR="00AC7C4E" w:rsidRDefault="27E36FD3" w:rsidP="00326613">
      <w:pPr>
        <w:widowControl w:val="0"/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Series</w:t>
      </w:r>
      <w:r w:rsidR="007F6FB9" w:rsidRPr="00560E10">
        <w:rPr>
          <w:b/>
          <w:bCs/>
          <w:sz w:val="24"/>
          <w:szCs w:val="24"/>
        </w:rPr>
        <w:t xml:space="preserve"> Vehicles</w:t>
      </w:r>
      <w:r w:rsidRPr="00560E10">
        <w:rPr>
          <w:b/>
          <w:bCs/>
          <w:sz w:val="24"/>
          <w:szCs w:val="24"/>
        </w:rPr>
        <w:t xml:space="preserve">: </w:t>
      </w:r>
      <w:r w:rsidR="00D54936" w:rsidRPr="00560E10">
        <w:rPr>
          <w:sz w:val="24"/>
          <w:szCs w:val="24"/>
        </w:rPr>
        <w:t>(</w:t>
      </w:r>
      <w:r w:rsidR="00560E10" w:rsidRPr="00560E10">
        <w:rPr>
          <w:sz w:val="24"/>
          <w:szCs w:val="24"/>
        </w:rPr>
        <w:t>Peter Mercer</w:t>
      </w:r>
      <w:r w:rsidRPr="00560E10">
        <w:rPr>
          <w:sz w:val="24"/>
          <w:szCs w:val="24"/>
        </w:rPr>
        <w:t>)</w:t>
      </w:r>
    </w:p>
    <w:p w14:paraId="338A2E15" w14:textId="77D56937" w:rsidR="00AD3F23" w:rsidRDefault="00DC63BC" w:rsidP="00CC6542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30 people this weekend.</w:t>
      </w:r>
    </w:p>
    <w:p w14:paraId="51325013" w14:textId="43747481" w:rsidR="00DC63BC" w:rsidRDefault="00DC63BC" w:rsidP="00CC6542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bookmarkStart w:id="0" w:name="_Hlk6254123"/>
      <w:r>
        <w:rPr>
          <w:sz w:val="24"/>
          <w:szCs w:val="24"/>
        </w:rPr>
        <w:t>B</w:t>
      </w:r>
      <w:r w:rsidR="00803F3B">
        <w:rPr>
          <w:sz w:val="24"/>
          <w:szCs w:val="24"/>
        </w:rPr>
        <w:t>ENDETHRA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(2hrs) and back to camp, local participation, another chop on the barbie.</w:t>
      </w:r>
    </w:p>
    <w:p w14:paraId="35A61396" w14:textId="4664CF96" w:rsidR="00DC63BC" w:rsidRPr="001F7C62" w:rsidRDefault="00DC63BC" w:rsidP="00CC6542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Graham</w:t>
      </w:r>
    </w:p>
    <w:p w14:paraId="5716B83D" w14:textId="77777777" w:rsidR="008313A1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7E118C">
        <w:rPr>
          <w:b/>
          <w:bCs/>
          <w:sz w:val="24"/>
          <w:szCs w:val="24"/>
        </w:rPr>
        <w:t>Other business/New business:</w:t>
      </w:r>
    </w:p>
    <w:p w14:paraId="1DA6E97C" w14:textId="0A4F84EF" w:rsidR="003D31C3" w:rsidRDefault="00F30BD7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50</w:t>
      </w:r>
      <w:r w:rsidRPr="00F30BD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803F3B">
        <w:rPr>
          <w:sz w:val="24"/>
          <w:szCs w:val="24"/>
        </w:rPr>
        <w:t xml:space="preserve">Anniversary </w:t>
      </w:r>
      <w:r>
        <w:rPr>
          <w:sz w:val="24"/>
          <w:szCs w:val="24"/>
        </w:rPr>
        <w:t>sub</w:t>
      </w:r>
      <w:r w:rsidR="00803F3B">
        <w:rPr>
          <w:sz w:val="24"/>
          <w:szCs w:val="24"/>
        </w:rPr>
        <w:t>-</w:t>
      </w:r>
      <w:r>
        <w:rPr>
          <w:sz w:val="24"/>
          <w:szCs w:val="24"/>
        </w:rPr>
        <w:t>committee originating ideas proposals to contribute to functional activities.</w:t>
      </w:r>
    </w:p>
    <w:p w14:paraId="2F03BAEE" w14:textId="4534AC7C" w:rsidR="00F30BD7" w:rsidRDefault="00F30BD7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Past Presidents, invite to other club Presidents (optional); Alan Whiting (Editor of Outback Australia)</w:t>
      </w:r>
    </w:p>
    <w:p w14:paraId="10C9FA66" w14:textId="24C5A44F" w:rsidR="003042BE" w:rsidRDefault="003042BE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803F3B">
        <w:rPr>
          <w:sz w:val="24"/>
          <w:szCs w:val="24"/>
        </w:rPr>
        <w:t>Canberra m</w:t>
      </w:r>
      <w:r>
        <w:rPr>
          <w:sz w:val="24"/>
          <w:szCs w:val="24"/>
        </w:rPr>
        <w:t>us</w:t>
      </w:r>
      <w:r w:rsidR="00803F3B">
        <w:rPr>
          <w:sz w:val="24"/>
          <w:szCs w:val="24"/>
        </w:rPr>
        <w:t>ician A</w:t>
      </w:r>
      <w:r>
        <w:rPr>
          <w:sz w:val="24"/>
          <w:szCs w:val="24"/>
        </w:rPr>
        <w:t>gents</w:t>
      </w:r>
    </w:p>
    <w:p w14:paraId="756815BE" w14:textId="76291D43" w:rsidR="003042BE" w:rsidRDefault="003042BE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4WD affiliated business</w:t>
      </w:r>
      <w:r w:rsidR="00803F3B">
        <w:rPr>
          <w:sz w:val="24"/>
          <w:szCs w:val="24"/>
        </w:rPr>
        <w:t>es</w:t>
      </w:r>
      <w:r>
        <w:rPr>
          <w:sz w:val="24"/>
          <w:szCs w:val="24"/>
        </w:rPr>
        <w:t xml:space="preserve"> input to support prizes</w:t>
      </w:r>
    </w:p>
    <w:p w14:paraId="22549D36" w14:textId="6D161AFC" w:rsidR="00803F3B" w:rsidRPr="00CC6542" w:rsidRDefault="00803F3B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Logo append to club logo for anniversary </w:t>
      </w:r>
    </w:p>
    <w:p w14:paraId="2757EE0D" w14:textId="0C8C15E9" w:rsidR="00480C4C" w:rsidRDefault="00480C4C" w:rsidP="00480C4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sz w:val="24"/>
          <w:szCs w:val="24"/>
        </w:rPr>
      </w:pPr>
      <w:r w:rsidRPr="005C10B4">
        <w:rPr>
          <w:b/>
          <w:sz w:val="24"/>
          <w:szCs w:val="24"/>
        </w:rPr>
        <w:t>Meeting Close</w:t>
      </w:r>
      <w:r w:rsidR="005C10B4" w:rsidRPr="005C10B4">
        <w:rPr>
          <w:b/>
          <w:sz w:val="24"/>
          <w:szCs w:val="24"/>
        </w:rPr>
        <w:t>:</w:t>
      </w:r>
      <w:r w:rsidR="00F30BD7">
        <w:rPr>
          <w:b/>
          <w:sz w:val="24"/>
          <w:szCs w:val="24"/>
        </w:rPr>
        <w:t xml:space="preserve"> </w:t>
      </w:r>
      <w:r w:rsidR="00F30BD7" w:rsidRPr="003042BE">
        <w:rPr>
          <w:sz w:val="24"/>
          <w:szCs w:val="24"/>
        </w:rPr>
        <w:t>2</w:t>
      </w:r>
      <w:r w:rsidR="00803F3B">
        <w:rPr>
          <w:sz w:val="24"/>
          <w:szCs w:val="24"/>
        </w:rPr>
        <w:t>1</w:t>
      </w:r>
      <w:r w:rsidR="00F30BD7" w:rsidRPr="003042BE">
        <w:rPr>
          <w:sz w:val="24"/>
          <w:szCs w:val="24"/>
        </w:rPr>
        <w:t>:</w:t>
      </w:r>
      <w:r w:rsidR="004345D0">
        <w:rPr>
          <w:sz w:val="24"/>
          <w:szCs w:val="24"/>
        </w:rPr>
        <w:t>1</w:t>
      </w:r>
      <w:bookmarkStart w:id="1" w:name="_GoBack"/>
      <w:bookmarkEnd w:id="1"/>
      <w:r w:rsidR="004345D0">
        <w:rPr>
          <w:sz w:val="24"/>
          <w:szCs w:val="24"/>
        </w:rPr>
        <w:t>0</w:t>
      </w:r>
      <w:r w:rsidR="001F7C62">
        <w:rPr>
          <w:b/>
          <w:sz w:val="24"/>
          <w:szCs w:val="24"/>
        </w:rPr>
        <w:t xml:space="preserve"> </w:t>
      </w:r>
    </w:p>
    <w:p w14:paraId="73541E72" w14:textId="77777777" w:rsidR="0047104C" w:rsidRPr="00480C4C" w:rsidRDefault="0047104C" w:rsidP="00480C4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</w:p>
    <w:p w14:paraId="7D20DE51" w14:textId="259A7866" w:rsidR="00571114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Next meeting</w:t>
      </w:r>
      <w:r w:rsidRPr="0080557F">
        <w:rPr>
          <w:b/>
          <w:bCs/>
          <w:sz w:val="24"/>
          <w:szCs w:val="24"/>
        </w:rPr>
        <w:t>:</w:t>
      </w:r>
      <w:r w:rsidR="00AD3F23">
        <w:rPr>
          <w:b/>
          <w:bCs/>
          <w:sz w:val="24"/>
          <w:szCs w:val="24"/>
        </w:rPr>
        <w:t xml:space="preserve"> </w:t>
      </w:r>
      <w:r w:rsidR="00D82A46">
        <w:rPr>
          <w:b/>
          <w:bCs/>
          <w:sz w:val="24"/>
          <w:szCs w:val="24"/>
        </w:rPr>
        <w:t>20 May</w:t>
      </w:r>
      <w:r w:rsidR="00576EF6">
        <w:rPr>
          <w:b/>
          <w:bCs/>
          <w:sz w:val="24"/>
          <w:szCs w:val="24"/>
        </w:rPr>
        <w:t xml:space="preserve"> 2019</w:t>
      </w:r>
      <w:r w:rsidR="00E0724D" w:rsidRPr="007E118C">
        <w:rPr>
          <w:b/>
          <w:bCs/>
          <w:sz w:val="24"/>
          <w:szCs w:val="24"/>
        </w:rPr>
        <w:t xml:space="preserve"> at Eastlakes Football Club</w:t>
      </w:r>
    </w:p>
    <w:sectPr w:rsidR="00571114">
      <w:footerReference w:type="default" r:id="rId11"/>
      <w:pgSz w:w="11900" w:h="16840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46B16" w14:textId="77777777" w:rsidR="00BA5EA1" w:rsidRDefault="00BA5EA1" w:rsidP="00CE0311">
      <w:pPr>
        <w:spacing w:after="0" w:line="240" w:lineRule="auto"/>
      </w:pPr>
      <w:r>
        <w:separator/>
      </w:r>
    </w:p>
  </w:endnote>
  <w:endnote w:type="continuationSeparator" w:id="0">
    <w:p w14:paraId="6DB55236" w14:textId="77777777" w:rsidR="00BA5EA1" w:rsidRDefault="00BA5EA1" w:rsidP="00CE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ADA1D" w14:textId="77777777" w:rsidR="001D76FA" w:rsidRPr="001D76FA" w:rsidRDefault="001D76FA" w:rsidP="001D76FA">
    <w:pPr>
      <w:pStyle w:val="Footer"/>
      <w:pBdr>
        <w:top w:val="single" w:sz="4" w:space="1" w:color="auto"/>
      </w:pBdr>
      <w:rPr>
        <w:sz w:val="18"/>
        <w:szCs w:val="18"/>
      </w:rPr>
    </w:pPr>
    <w:r w:rsidRPr="001D76FA">
      <w:rPr>
        <w:sz w:val="18"/>
        <w:szCs w:val="18"/>
      </w:rPr>
      <w:t>Committee Meeting Minutes (MONTH) 2019</w:t>
    </w:r>
    <w:r w:rsidRPr="001D76FA">
      <w:rPr>
        <w:sz w:val="18"/>
        <w:szCs w:val="18"/>
      </w:rPr>
      <w:tab/>
    </w:r>
    <w:r w:rsidRPr="001D76FA">
      <w:rPr>
        <w:sz w:val="18"/>
        <w:szCs w:val="18"/>
      </w:rPr>
      <w:tab/>
    </w:r>
    <w:r w:rsidRPr="001D76FA">
      <w:rPr>
        <w:color w:val="7F7F7F" w:themeColor="background1" w:themeShade="7F"/>
        <w:spacing w:val="60"/>
        <w:sz w:val="18"/>
        <w:szCs w:val="18"/>
      </w:rPr>
      <w:t>Page</w:t>
    </w:r>
    <w:r w:rsidRPr="001D76FA">
      <w:rPr>
        <w:sz w:val="18"/>
        <w:szCs w:val="18"/>
      </w:rPr>
      <w:t xml:space="preserve"> | </w:t>
    </w:r>
    <w:r w:rsidRPr="001D76FA">
      <w:rPr>
        <w:sz w:val="18"/>
        <w:szCs w:val="18"/>
      </w:rPr>
      <w:fldChar w:fldCharType="begin"/>
    </w:r>
    <w:r w:rsidRPr="001D76FA">
      <w:rPr>
        <w:sz w:val="18"/>
        <w:szCs w:val="18"/>
      </w:rPr>
      <w:instrText xml:space="preserve"> PAGE   \* MERGEFORMAT </w:instrText>
    </w:r>
    <w:r w:rsidRPr="001D76FA">
      <w:rPr>
        <w:sz w:val="18"/>
        <w:szCs w:val="18"/>
      </w:rPr>
      <w:fldChar w:fldCharType="separate"/>
    </w:r>
    <w:r w:rsidRPr="001D76FA">
      <w:rPr>
        <w:b/>
        <w:bCs/>
        <w:noProof/>
        <w:sz w:val="18"/>
        <w:szCs w:val="18"/>
      </w:rPr>
      <w:t>1</w:t>
    </w:r>
    <w:r w:rsidRPr="001D76FA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6A417" w14:textId="77777777" w:rsidR="00BA5EA1" w:rsidRDefault="00BA5EA1" w:rsidP="00CE0311">
      <w:pPr>
        <w:spacing w:after="0" w:line="240" w:lineRule="auto"/>
      </w:pPr>
      <w:r>
        <w:separator/>
      </w:r>
    </w:p>
  </w:footnote>
  <w:footnote w:type="continuationSeparator" w:id="0">
    <w:p w14:paraId="73389B16" w14:textId="77777777" w:rsidR="00BA5EA1" w:rsidRDefault="00BA5EA1" w:rsidP="00CE0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2CB"/>
    <w:multiLevelType w:val="hybridMultilevel"/>
    <w:tmpl w:val="82E628B8"/>
    <w:lvl w:ilvl="0" w:tplc="0C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" w15:restartNumberingAfterBreak="0">
    <w:nsid w:val="0A9400DE"/>
    <w:multiLevelType w:val="hybridMultilevel"/>
    <w:tmpl w:val="D2163BEA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0BB603EC"/>
    <w:multiLevelType w:val="hybridMultilevel"/>
    <w:tmpl w:val="54D49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6303"/>
    <w:multiLevelType w:val="hybridMultilevel"/>
    <w:tmpl w:val="76062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F25"/>
    <w:multiLevelType w:val="hybridMultilevel"/>
    <w:tmpl w:val="B1BC1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0B18"/>
    <w:multiLevelType w:val="hybridMultilevel"/>
    <w:tmpl w:val="D16A4D2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7275DB"/>
    <w:multiLevelType w:val="hybridMultilevel"/>
    <w:tmpl w:val="EBF243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E0415"/>
    <w:multiLevelType w:val="hybridMultilevel"/>
    <w:tmpl w:val="95CC4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C20AA"/>
    <w:multiLevelType w:val="hybridMultilevel"/>
    <w:tmpl w:val="B2200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E3C8B"/>
    <w:multiLevelType w:val="hybridMultilevel"/>
    <w:tmpl w:val="AC966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B0BBA"/>
    <w:multiLevelType w:val="hybridMultilevel"/>
    <w:tmpl w:val="FAD69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E00D3"/>
    <w:multiLevelType w:val="multilevel"/>
    <w:tmpl w:val="C936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54F0F8D"/>
    <w:multiLevelType w:val="hybridMultilevel"/>
    <w:tmpl w:val="5908E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9071D"/>
    <w:multiLevelType w:val="hybridMultilevel"/>
    <w:tmpl w:val="5F4C7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A4788"/>
    <w:multiLevelType w:val="hybridMultilevel"/>
    <w:tmpl w:val="68B0B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A3B93"/>
    <w:multiLevelType w:val="hybridMultilevel"/>
    <w:tmpl w:val="6CAED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C02"/>
    <w:multiLevelType w:val="hybridMultilevel"/>
    <w:tmpl w:val="564C3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35642"/>
    <w:multiLevelType w:val="hybridMultilevel"/>
    <w:tmpl w:val="55C2764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781683E"/>
    <w:multiLevelType w:val="hybridMultilevel"/>
    <w:tmpl w:val="335259EC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A136F8F"/>
    <w:multiLevelType w:val="multilevel"/>
    <w:tmpl w:val="528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75659D"/>
    <w:multiLevelType w:val="hybridMultilevel"/>
    <w:tmpl w:val="3886C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D2E77"/>
    <w:multiLevelType w:val="hybridMultilevel"/>
    <w:tmpl w:val="75EAF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72F67"/>
    <w:multiLevelType w:val="hybridMultilevel"/>
    <w:tmpl w:val="FCF4D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C3F59"/>
    <w:multiLevelType w:val="hybridMultilevel"/>
    <w:tmpl w:val="F87C3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A2326"/>
    <w:multiLevelType w:val="hybridMultilevel"/>
    <w:tmpl w:val="31F4ECB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57CE5374"/>
    <w:multiLevelType w:val="hybridMultilevel"/>
    <w:tmpl w:val="CD2CB7CE"/>
    <w:lvl w:ilvl="0" w:tplc="26F871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45C6B"/>
    <w:multiLevelType w:val="hybridMultilevel"/>
    <w:tmpl w:val="6D061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F435E"/>
    <w:multiLevelType w:val="hybridMultilevel"/>
    <w:tmpl w:val="82568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92072"/>
    <w:multiLevelType w:val="hybridMultilevel"/>
    <w:tmpl w:val="F780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E4FB9"/>
    <w:multiLevelType w:val="hybridMultilevel"/>
    <w:tmpl w:val="653C0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3243E"/>
    <w:multiLevelType w:val="hybridMultilevel"/>
    <w:tmpl w:val="4D7AB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D2420"/>
    <w:multiLevelType w:val="hybridMultilevel"/>
    <w:tmpl w:val="41A0018A"/>
    <w:lvl w:ilvl="0" w:tplc="26F871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4085F"/>
    <w:multiLevelType w:val="hybridMultilevel"/>
    <w:tmpl w:val="9FFC1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90CA9"/>
    <w:multiLevelType w:val="hybridMultilevel"/>
    <w:tmpl w:val="E68C39F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B0554A8"/>
    <w:multiLevelType w:val="hybridMultilevel"/>
    <w:tmpl w:val="ECEA7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004BE"/>
    <w:multiLevelType w:val="hybridMultilevel"/>
    <w:tmpl w:val="25C2C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A5E1A"/>
    <w:multiLevelType w:val="hybridMultilevel"/>
    <w:tmpl w:val="10FE4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3"/>
  </w:num>
  <w:num w:numId="4">
    <w:abstractNumId w:val="35"/>
  </w:num>
  <w:num w:numId="5">
    <w:abstractNumId w:val="32"/>
  </w:num>
  <w:num w:numId="6">
    <w:abstractNumId w:val="5"/>
  </w:num>
  <w:num w:numId="7">
    <w:abstractNumId w:val="4"/>
  </w:num>
  <w:num w:numId="8">
    <w:abstractNumId w:val="25"/>
  </w:num>
  <w:num w:numId="9">
    <w:abstractNumId w:val="31"/>
  </w:num>
  <w:num w:numId="10">
    <w:abstractNumId w:val="24"/>
  </w:num>
  <w:num w:numId="11">
    <w:abstractNumId w:val="1"/>
  </w:num>
  <w:num w:numId="12">
    <w:abstractNumId w:val="18"/>
  </w:num>
  <w:num w:numId="13">
    <w:abstractNumId w:val="16"/>
  </w:num>
  <w:num w:numId="14">
    <w:abstractNumId w:val="3"/>
  </w:num>
  <w:num w:numId="15">
    <w:abstractNumId w:val="21"/>
  </w:num>
  <w:num w:numId="16">
    <w:abstractNumId w:val="11"/>
  </w:num>
  <w:num w:numId="17">
    <w:abstractNumId w:val="10"/>
  </w:num>
  <w:num w:numId="18">
    <w:abstractNumId w:val="26"/>
  </w:num>
  <w:num w:numId="19">
    <w:abstractNumId w:val="15"/>
  </w:num>
  <w:num w:numId="20">
    <w:abstractNumId w:val="36"/>
  </w:num>
  <w:num w:numId="21">
    <w:abstractNumId w:val="19"/>
  </w:num>
  <w:num w:numId="22">
    <w:abstractNumId w:val="27"/>
  </w:num>
  <w:num w:numId="23">
    <w:abstractNumId w:val="34"/>
  </w:num>
  <w:num w:numId="24">
    <w:abstractNumId w:val="30"/>
  </w:num>
  <w:num w:numId="25">
    <w:abstractNumId w:val="14"/>
  </w:num>
  <w:num w:numId="26">
    <w:abstractNumId w:val="17"/>
  </w:num>
  <w:num w:numId="27">
    <w:abstractNumId w:val="23"/>
  </w:num>
  <w:num w:numId="28">
    <w:abstractNumId w:val="28"/>
  </w:num>
  <w:num w:numId="29">
    <w:abstractNumId w:val="29"/>
  </w:num>
  <w:num w:numId="30">
    <w:abstractNumId w:val="8"/>
  </w:num>
  <w:num w:numId="31">
    <w:abstractNumId w:val="20"/>
  </w:num>
  <w:num w:numId="32">
    <w:abstractNumId w:val="2"/>
  </w:num>
  <w:num w:numId="33">
    <w:abstractNumId w:val="12"/>
  </w:num>
  <w:num w:numId="34">
    <w:abstractNumId w:val="7"/>
  </w:num>
  <w:num w:numId="35">
    <w:abstractNumId w:val="6"/>
  </w:num>
  <w:num w:numId="36">
    <w:abstractNumId w:val="0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46"/>
    <w:rsid w:val="0003389A"/>
    <w:rsid w:val="00035BE3"/>
    <w:rsid w:val="000368F8"/>
    <w:rsid w:val="00042C2F"/>
    <w:rsid w:val="00053D48"/>
    <w:rsid w:val="00060789"/>
    <w:rsid w:val="000671F9"/>
    <w:rsid w:val="00083E2A"/>
    <w:rsid w:val="00085835"/>
    <w:rsid w:val="000860C6"/>
    <w:rsid w:val="00097AB9"/>
    <w:rsid w:val="000A641A"/>
    <w:rsid w:val="000A6AEF"/>
    <w:rsid w:val="000B03AC"/>
    <w:rsid w:val="000B58E2"/>
    <w:rsid w:val="000D43F4"/>
    <w:rsid w:val="000D4606"/>
    <w:rsid w:val="000E170B"/>
    <w:rsid w:val="000F0391"/>
    <w:rsid w:val="000F12A7"/>
    <w:rsid w:val="000F5FA8"/>
    <w:rsid w:val="00102FD3"/>
    <w:rsid w:val="00105FDE"/>
    <w:rsid w:val="00111A21"/>
    <w:rsid w:val="00120312"/>
    <w:rsid w:val="00125253"/>
    <w:rsid w:val="00126DA6"/>
    <w:rsid w:val="00127944"/>
    <w:rsid w:val="00131947"/>
    <w:rsid w:val="00141170"/>
    <w:rsid w:val="0014753C"/>
    <w:rsid w:val="00155A25"/>
    <w:rsid w:val="00156AD4"/>
    <w:rsid w:val="0016086A"/>
    <w:rsid w:val="00173737"/>
    <w:rsid w:val="00185193"/>
    <w:rsid w:val="0019521D"/>
    <w:rsid w:val="0019541F"/>
    <w:rsid w:val="00196EB2"/>
    <w:rsid w:val="001A04D2"/>
    <w:rsid w:val="001A2D52"/>
    <w:rsid w:val="001A31B9"/>
    <w:rsid w:val="001A58D1"/>
    <w:rsid w:val="001B58AB"/>
    <w:rsid w:val="001B61F6"/>
    <w:rsid w:val="001B7986"/>
    <w:rsid w:val="001C7E42"/>
    <w:rsid w:val="001D76FA"/>
    <w:rsid w:val="001D77F1"/>
    <w:rsid w:val="001E4363"/>
    <w:rsid w:val="001E52AD"/>
    <w:rsid w:val="001F0562"/>
    <w:rsid w:val="001F2619"/>
    <w:rsid w:val="001F7C62"/>
    <w:rsid w:val="002078CB"/>
    <w:rsid w:val="002205A8"/>
    <w:rsid w:val="00221C92"/>
    <w:rsid w:val="002377BE"/>
    <w:rsid w:val="002451F2"/>
    <w:rsid w:val="0024530D"/>
    <w:rsid w:val="00251DC9"/>
    <w:rsid w:val="002632AB"/>
    <w:rsid w:val="002642F6"/>
    <w:rsid w:val="0028402E"/>
    <w:rsid w:val="00294F1D"/>
    <w:rsid w:val="002A05E1"/>
    <w:rsid w:val="002A3B2A"/>
    <w:rsid w:val="002A47E5"/>
    <w:rsid w:val="002D105B"/>
    <w:rsid w:val="002E5ED0"/>
    <w:rsid w:val="002F5A8E"/>
    <w:rsid w:val="003042BE"/>
    <w:rsid w:val="003075B9"/>
    <w:rsid w:val="003106F9"/>
    <w:rsid w:val="003154D6"/>
    <w:rsid w:val="00317294"/>
    <w:rsid w:val="00326613"/>
    <w:rsid w:val="00326651"/>
    <w:rsid w:val="003544EF"/>
    <w:rsid w:val="00356609"/>
    <w:rsid w:val="003721A6"/>
    <w:rsid w:val="00381F13"/>
    <w:rsid w:val="00382826"/>
    <w:rsid w:val="00382F09"/>
    <w:rsid w:val="003A5BFA"/>
    <w:rsid w:val="003D134D"/>
    <w:rsid w:val="003D25A4"/>
    <w:rsid w:val="003D31C3"/>
    <w:rsid w:val="003D76DB"/>
    <w:rsid w:val="003E389B"/>
    <w:rsid w:val="003E7DA6"/>
    <w:rsid w:val="003F3DC3"/>
    <w:rsid w:val="003F5E32"/>
    <w:rsid w:val="00406A67"/>
    <w:rsid w:val="00416583"/>
    <w:rsid w:val="004345D0"/>
    <w:rsid w:val="00451B5A"/>
    <w:rsid w:val="0047104C"/>
    <w:rsid w:val="004800DB"/>
    <w:rsid w:val="00480C4C"/>
    <w:rsid w:val="00481DE8"/>
    <w:rsid w:val="00481E13"/>
    <w:rsid w:val="00487488"/>
    <w:rsid w:val="0049495D"/>
    <w:rsid w:val="004B25F7"/>
    <w:rsid w:val="004B3758"/>
    <w:rsid w:val="004C5706"/>
    <w:rsid w:val="004C78AB"/>
    <w:rsid w:val="004C7C86"/>
    <w:rsid w:val="004D563F"/>
    <w:rsid w:val="0050119C"/>
    <w:rsid w:val="005155B4"/>
    <w:rsid w:val="005201A6"/>
    <w:rsid w:val="00535BBC"/>
    <w:rsid w:val="00560E10"/>
    <w:rsid w:val="00570DF6"/>
    <w:rsid w:val="00571114"/>
    <w:rsid w:val="00576EF6"/>
    <w:rsid w:val="0057770F"/>
    <w:rsid w:val="00582D48"/>
    <w:rsid w:val="00582E7C"/>
    <w:rsid w:val="0059253C"/>
    <w:rsid w:val="005A4A71"/>
    <w:rsid w:val="005B2B73"/>
    <w:rsid w:val="005B476C"/>
    <w:rsid w:val="005C10B4"/>
    <w:rsid w:val="005C5097"/>
    <w:rsid w:val="005D3A4D"/>
    <w:rsid w:val="0060643B"/>
    <w:rsid w:val="00614D8F"/>
    <w:rsid w:val="00617A3A"/>
    <w:rsid w:val="006203F7"/>
    <w:rsid w:val="00625212"/>
    <w:rsid w:val="006279BD"/>
    <w:rsid w:val="0063244F"/>
    <w:rsid w:val="00644D56"/>
    <w:rsid w:val="00644F3E"/>
    <w:rsid w:val="00665B24"/>
    <w:rsid w:val="006670C8"/>
    <w:rsid w:val="00675EAE"/>
    <w:rsid w:val="00686B0C"/>
    <w:rsid w:val="00694308"/>
    <w:rsid w:val="00695068"/>
    <w:rsid w:val="00695E4A"/>
    <w:rsid w:val="006965B9"/>
    <w:rsid w:val="00697692"/>
    <w:rsid w:val="006A3096"/>
    <w:rsid w:val="006B32AB"/>
    <w:rsid w:val="006B46D4"/>
    <w:rsid w:val="006D5D46"/>
    <w:rsid w:val="006E2555"/>
    <w:rsid w:val="006E33A7"/>
    <w:rsid w:val="006E481B"/>
    <w:rsid w:val="00733937"/>
    <w:rsid w:val="007418DE"/>
    <w:rsid w:val="00742873"/>
    <w:rsid w:val="0076639E"/>
    <w:rsid w:val="00772B2F"/>
    <w:rsid w:val="0079344F"/>
    <w:rsid w:val="007972FC"/>
    <w:rsid w:val="007A3C24"/>
    <w:rsid w:val="007A538E"/>
    <w:rsid w:val="007A5707"/>
    <w:rsid w:val="007A60B2"/>
    <w:rsid w:val="007B4B79"/>
    <w:rsid w:val="007B7DD5"/>
    <w:rsid w:val="007D551E"/>
    <w:rsid w:val="007E118C"/>
    <w:rsid w:val="007E1F89"/>
    <w:rsid w:val="007F4F4C"/>
    <w:rsid w:val="007F5748"/>
    <w:rsid w:val="007F6FB9"/>
    <w:rsid w:val="00803F3B"/>
    <w:rsid w:val="0080557F"/>
    <w:rsid w:val="008128E1"/>
    <w:rsid w:val="008142B9"/>
    <w:rsid w:val="008313A1"/>
    <w:rsid w:val="00833CD9"/>
    <w:rsid w:val="00835976"/>
    <w:rsid w:val="00840B25"/>
    <w:rsid w:val="00855397"/>
    <w:rsid w:val="008569B4"/>
    <w:rsid w:val="00862793"/>
    <w:rsid w:val="0086335F"/>
    <w:rsid w:val="00867491"/>
    <w:rsid w:val="00871DFA"/>
    <w:rsid w:val="00877F0F"/>
    <w:rsid w:val="00880C56"/>
    <w:rsid w:val="008911FC"/>
    <w:rsid w:val="00894E91"/>
    <w:rsid w:val="008A287E"/>
    <w:rsid w:val="008B49AA"/>
    <w:rsid w:val="008C00BB"/>
    <w:rsid w:val="008C0E6C"/>
    <w:rsid w:val="008C1997"/>
    <w:rsid w:val="008C6B46"/>
    <w:rsid w:val="008C75AB"/>
    <w:rsid w:val="008D1D6A"/>
    <w:rsid w:val="008D431E"/>
    <w:rsid w:val="008E5882"/>
    <w:rsid w:val="008F0C32"/>
    <w:rsid w:val="0091314B"/>
    <w:rsid w:val="00920F91"/>
    <w:rsid w:val="009214ED"/>
    <w:rsid w:val="00933E66"/>
    <w:rsid w:val="00951E21"/>
    <w:rsid w:val="00974DA9"/>
    <w:rsid w:val="00980CC5"/>
    <w:rsid w:val="00982422"/>
    <w:rsid w:val="0099072A"/>
    <w:rsid w:val="0099308F"/>
    <w:rsid w:val="009A3BC6"/>
    <w:rsid w:val="009B0AA9"/>
    <w:rsid w:val="009B5B32"/>
    <w:rsid w:val="009C4A3D"/>
    <w:rsid w:val="009C6154"/>
    <w:rsid w:val="009D4320"/>
    <w:rsid w:val="009D6119"/>
    <w:rsid w:val="009F227E"/>
    <w:rsid w:val="00A01CA4"/>
    <w:rsid w:val="00A156A9"/>
    <w:rsid w:val="00A168CD"/>
    <w:rsid w:val="00A20E95"/>
    <w:rsid w:val="00A30C27"/>
    <w:rsid w:val="00A37F82"/>
    <w:rsid w:val="00A47F3B"/>
    <w:rsid w:val="00A81281"/>
    <w:rsid w:val="00A829ED"/>
    <w:rsid w:val="00A860DD"/>
    <w:rsid w:val="00AA34BC"/>
    <w:rsid w:val="00AA43E6"/>
    <w:rsid w:val="00AC1FBC"/>
    <w:rsid w:val="00AC22C2"/>
    <w:rsid w:val="00AC52A3"/>
    <w:rsid w:val="00AC7C4E"/>
    <w:rsid w:val="00AD07A1"/>
    <w:rsid w:val="00AD3F23"/>
    <w:rsid w:val="00AE390E"/>
    <w:rsid w:val="00AE3EBB"/>
    <w:rsid w:val="00AF0526"/>
    <w:rsid w:val="00AF2AFB"/>
    <w:rsid w:val="00B07252"/>
    <w:rsid w:val="00B20D96"/>
    <w:rsid w:val="00B22915"/>
    <w:rsid w:val="00B30D83"/>
    <w:rsid w:val="00B323C9"/>
    <w:rsid w:val="00B36E0D"/>
    <w:rsid w:val="00B42EDB"/>
    <w:rsid w:val="00B436C7"/>
    <w:rsid w:val="00B43B6C"/>
    <w:rsid w:val="00B467E2"/>
    <w:rsid w:val="00B54EC4"/>
    <w:rsid w:val="00B57FF7"/>
    <w:rsid w:val="00B708BC"/>
    <w:rsid w:val="00B852C6"/>
    <w:rsid w:val="00BA0A27"/>
    <w:rsid w:val="00BA300A"/>
    <w:rsid w:val="00BA5EA1"/>
    <w:rsid w:val="00BA777D"/>
    <w:rsid w:val="00BB3F8A"/>
    <w:rsid w:val="00BB6593"/>
    <w:rsid w:val="00BB748B"/>
    <w:rsid w:val="00BC46CC"/>
    <w:rsid w:val="00BC5CBC"/>
    <w:rsid w:val="00BE639A"/>
    <w:rsid w:val="00BE6AA5"/>
    <w:rsid w:val="00BF4559"/>
    <w:rsid w:val="00BF62E6"/>
    <w:rsid w:val="00C1018B"/>
    <w:rsid w:val="00C1342B"/>
    <w:rsid w:val="00C25247"/>
    <w:rsid w:val="00C2578A"/>
    <w:rsid w:val="00C348F1"/>
    <w:rsid w:val="00C524D3"/>
    <w:rsid w:val="00C8286E"/>
    <w:rsid w:val="00C872E8"/>
    <w:rsid w:val="00C87BA6"/>
    <w:rsid w:val="00CB01E7"/>
    <w:rsid w:val="00CB4051"/>
    <w:rsid w:val="00CC23A2"/>
    <w:rsid w:val="00CC6542"/>
    <w:rsid w:val="00CE0311"/>
    <w:rsid w:val="00CE587F"/>
    <w:rsid w:val="00D04D13"/>
    <w:rsid w:val="00D07EB6"/>
    <w:rsid w:val="00D17A96"/>
    <w:rsid w:val="00D17CC4"/>
    <w:rsid w:val="00D234BC"/>
    <w:rsid w:val="00D450A8"/>
    <w:rsid w:val="00D463EC"/>
    <w:rsid w:val="00D54936"/>
    <w:rsid w:val="00D679F6"/>
    <w:rsid w:val="00D719D1"/>
    <w:rsid w:val="00D827ED"/>
    <w:rsid w:val="00D82A46"/>
    <w:rsid w:val="00DA4763"/>
    <w:rsid w:val="00DA47E7"/>
    <w:rsid w:val="00DC0721"/>
    <w:rsid w:val="00DC63BC"/>
    <w:rsid w:val="00DD3AE5"/>
    <w:rsid w:val="00DF35FA"/>
    <w:rsid w:val="00DF4CD1"/>
    <w:rsid w:val="00DF7294"/>
    <w:rsid w:val="00E02AD5"/>
    <w:rsid w:val="00E05BD8"/>
    <w:rsid w:val="00E0724D"/>
    <w:rsid w:val="00E11585"/>
    <w:rsid w:val="00E13386"/>
    <w:rsid w:val="00E21A33"/>
    <w:rsid w:val="00E24279"/>
    <w:rsid w:val="00E355E6"/>
    <w:rsid w:val="00E35FD9"/>
    <w:rsid w:val="00E40915"/>
    <w:rsid w:val="00E41E25"/>
    <w:rsid w:val="00E437F1"/>
    <w:rsid w:val="00E468ED"/>
    <w:rsid w:val="00E54C85"/>
    <w:rsid w:val="00E67520"/>
    <w:rsid w:val="00E74059"/>
    <w:rsid w:val="00E86EC5"/>
    <w:rsid w:val="00E91F3C"/>
    <w:rsid w:val="00E942E1"/>
    <w:rsid w:val="00E95513"/>
    <w:rsid w:val="00EA1F72"/>
    <w:rsid w:val="00EA6AD9"/>
    <w:rsid w:val="00ED1E44"/>
    <w:rsid w:val="00ED3AFA"/>
    <w:rsid w:val="00ED5BEA"/>
    <w:rsid w:val="00EE245C"/>
    <w:rsid w:val="00EF1DA0"/>
    <w:rsid w:val="00F005FD"/>
    <w:rsid w:val="00F02860"/>
    <w:rsid w:val="00F13EFE"/>
    <w:rsid w:val="00F14DDA"/>
    <w:rsid w:val="00F1599C"/>
    <w:rsid w:val="00F30BD7"/>
    <w:rsid w:val="00F376EC"/>
    <w:rsid w:val="00F37A79"/>
    <w:rsid w:val="00F37FB3"/>
    <w:rsid w:val="00F44F42"/>
    <w:rsid w:val="00F5354A"/>
    <w:rsid w:val="00F546EC"/>
    <w:rsid w:val="00F54E40"/>
    <w:rsid w:val="00F54FDC"/>
    <w:rsid w:val="00F65BF0"/>
    <w:rsid w:val="00F70E69"/>
    <w:rsid w:val="00F74351"/>
    <w:rsid w:val="00F85A47"/>
    <w:rsid w:val="00F85B56"/>
    <w:rsid w:val="00FA10DF"/>
    <w:rsid w:val="00FB05BF"/>
    <w:rsid w:val="00FB55EB"/>
    <w:rsid w:val="00FD639D"/>
    <w:rsid w:val="00FE3C19"/>
    <w:rsid w:val="27E36FD3"/>
    <w:rsid w:val="43BBBCF4"/>
    <w:rsid w:val="621638C6"/>
    <w:rsid w:val="7C7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28330"/>
  <w14:defaultImageDpi w14:val="0"/>
  <w15:docId w15:val="{14EE9418-4A0F-48FB-8479-65E30EC3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0C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05BF"/>
  </w:style>
  <w:style w:type="paragraph" w:styleId="Header">
    <w:name w:val="header"/>
    <w:basedOn w:val="Normal"/>
    <w:link w:val="HeaderChar"/>
    <w:uiPriority w:val="99"/>
    <w:unhideWhenUsed/>
    <w:rsid w:val="00CE031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E0311"/>
  </w:style>
  <w:style w:type="paragraph" w:styleId="Footer">
    <w:name w:val="footer"/>
    <w:basedOn w:val="Normal"/>
    <w:link w:val="FooterChar"/>
    <w:uiPriority w:val="99"/>
    <w:unhideWhenUsed/>
    <w:rsid w:val="00CE031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E0311"/>
  </w:style>
  <w:style w:type="paragraph" w:styleId="NormalWeb">
    <w:name w:val="Normal (Web)"/>
    <w:basedOn w:val="Normal"/>
    <w:uiPriority w:val="99"/>
    <w:unhideWhenUsed/>
    <w:rsid w:val="00BA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911FC"/>
    <w:rPr>
      <w:color w:val="0000FF"/>
      <w:u w:val="single"/>
    </w:rPr>
  </w:style>
  <w:style w:type="paragraph" w:customStyle="1" w:styleId="xmsolistparagraph">
    <w:name w:val="x_msolistparagraph"/>
    <w:basedOn w:val="Normal"/>
    <w:rsid w:val="0092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76FA"/>
    <w:rPr>
      <w:color w:val="808080"/>
    </w:rPr>
  </w:style>
  <w:style w:type="paragraph" w:customStyle="1" w:styleId="xmsonormal">
    <w:name w:val="x_msonormal"/>
    <w:basedOn w:val="Normal"/>
    <w:rsid w:val="00CB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8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3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CACT4\Documents\Minutes\1.Templates\LRC%20committee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D8E33B8FE5349B96AC349D030DFE0" ma:contentTypeVersion="5" ma:contentTypeDescription="Create a new document." ma:contentTypeScope="" ma:versionID="2e942292a98f59598d3db9152d63ccc9">
  <xsd:schema xmlns:xsd="http://www.w3.org/2001/XMLSchema" xmlns:xs="http://www.w3.org/2001/XMLSchema" xmlns:p="http://schemas.microsoft.com/office/2006/metadata/properties" xmlns:ns2="c13f3213-ad6e-427d-ab0a-f530832a3ae2" xmlns:ns3="9d9c7131-53bd-45bd-90be-b248aedb6ba3" targetNamespace="http://schemas.microsoft.com/office/2006/metadata/properties" ma:root="true" ma:fieldsID="c9b42d4d276d6b6eec56602588692b61" ns2:_="" ns3:_="">
    <xsd:import namespace="c13f3213-ad6e-427d-ab0a-f530832a3ae2"/>
    <xsd:import namespace="9d9c7131-53bd-45bd-90be-b248aedb6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3213-ad6e-427d-ab0a-f530832a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c7131-53bd-45bd-90be-b248aedb6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8418-98FB-4665-AC64-97A3A24B1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3213-ad6e-427d-ab0a-f530832a3ae2"/>
    <ds:schemaRef ds:uri="9d9c7131-53bd-45bd-90be-b248aedb6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4E327-F35A-4DA0-9688-E2A5E3500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9409F-B147-442D-BB49-E5A54EAB2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47E99-E4DA-432B-A696-4847551F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LRC committee minutes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 Atkin Building Services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LRCACT4</dc:creator>
  <cp:lastModifiedBy>Paul Tolley (Secretary LRC ACT)</cp:lastModifiedBy>
  <cp:revision>2</cp:revision>
  <dcterms:created xsi:type="dcterms:W3CDTF">2019-04-15T11:10:00Z</dcterms:created>
  <dcterms:modified xsi:type="dcterms:W3CDTF">2019-04-15T11:10:00Z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0x010100EDED8E33B8FE5349B96AC349D030DFE0</vt:lpwstr>
  </property>
</Properties>
</file>